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DB" w:rsidRDefault="006C75DB" w:rsidP="006C75DB">
      <w:pPr>
        <w:jc w:val="center"/>
        <w:rPr>
          <w:rFonts w:ascii="Times New Roman" w:hAnsi="Times New Roman" w:hint="eastAsia"/>
          <w:b/>
          <w:color w:val="000000"/>
          <w:sz w:val="32"/>
          <w:szCs w:val="32"/>
        </w:rPr>
      </w:pPr>
      <w:r w:rsidRPr="00C60410">
        <w:rPr>
          <w:rFonts w:ascii="Times New Roman" w:hAnsi="Times New Roman" w:hint="eastAsia"/>
          <w:b/>
          <w:color w:val="000000"/>
          <w:sz w:val="32"/>
          <w:szCs w:val="32"/>
        </w:rPr>
        <w:t>附件</w:t>
      </w:r>
      <w:r w:rsidRPr="00C60410">
        <w:rPr>
          <w:rFonts w:ascii="Times New Roman" w:hAnsi="Times New Roman" w:hint="eastAsia"/>
          <w:b/>
          <w:color w:val="000000"/>
          <w:sz w:val="32"/>
          <w:szCs w:val="32"/>
        </w:rPr>
        <w:t>3</w:t>
      </w:r>
      <w:r w:rsidRPr="00C60410">
        <w:rPr>
          <w:rFonts w:ascii="Times New Roman" w:hAnsi="Times New Roman" w:hint="eastAsia"/>
          <w:b/>
          <w:color w:val="000000"/>
          <w:sz w:val="32"/>
          <w:szCs w:val="32"/>
        </w:rPr>
        <w:t>：全数字手持式超声诊断仪系统参数</w:t>
      </w:r>
    </w:p>
    <w:p w:rsidR="006C75DB" w:rsidRPr="00C60410" w:rsidRDefault="006C75DB" w:rsidP="006C75DB">
      <w:pPr>
        <w:jc w:val="center"/>
        <w:rPr>
          <w:rFonts w:ascii="Times New Roman" w:hAnsi="Times New Roman" w:hint="eastAsia"/>
          <w:b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8436"/>
      </w:tblGrid>
      <w:tr w:rsidR="006C75DB" w:rsidRPr="00C60410" w:rsidTr="00CD643D">
        <w:tc>
          <w:tcPr>
            <w:tcW w:w="766" w:type="pct"/>
            <w:vAlign w:val="center"/>
          </w:tcPr>
          <w:p w:rsidR="006C75DB" w:rsidRPr="00C60410" w:rsidRDefault="006C75DB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特性</w:t>
            </w:r>
          </w:p>
        </w:tc>
        <w:tc>
          <w:tcPr>
            <w:tcW w:w="4234" w:type="pct"/>
            <w:vAlign w:val="center"/>
          </w:tcPr>
          <w:p w:rsidR="006C75DB" w:rsidRPr="00C60410" w:rsidRDefault="006C75DB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30"/>
                <w:szCs w:val="3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30"/>
                <w:szCs w:val="30"/>
              </w:rPr>
              <w:t>技术参数</w:t>
            </w:r>
          </w:p>
        </w:tc>
      </w:tr>
      <w:tr w:rsidR="006C75DB" w:rsidRPr="00C60410" w:rsidTr="00CD643D">
        <w:trPr>
          <w:trHeight w:val="306"/>
        </w:trPr>
        <w:tc>
          <w:tcPr>
            <w:tcW w:w="766" w:type="pct"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主要用途</w:t>
            </w:r>
          </w:p>
        </w:tc>
        <w:tc>
          <w:tcPr>
            <w:tcW w:w="4234" w:type="pct"/>
          </w:tcPr>
          <w:p w:rsidR="006C75DB" w:rsidRPr="00C60410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用于浅表器管及血管的检查和可视化引导穿刺</w:t>
            </w:r>
          </w:p>
        </w:tc>
      </w:tr>
      <w:tr w:rsidR="006C75DB" w:rsidRPr="00C60410" w:rsidTr="00CD643D">
        <w:trPr>
          <w:trHeight w:val="120"/>
        </w:trPr>
        <w:tc>
          <w:tcPr>
            <w:tcW w:w="766" w:type="pct"/>
            <w:vMerge w:val="restart"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主要技术规格及系统概述</w:t>
            </w:r>
          </w:p>
        </w:tc>
        <w:tc>
          <w:tcPr>
            <w:tcW w:w="4234" w:type="pct"/>
          </w:tcPr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系统标准配置包括：</w:t>
            </w:r>
            <w:proofErr w:type="gramStart"/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二维灰阶</w:t>
            </w:r>
            <w:proofErr w:type="gramEnd"/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成像单元</w:t>
            </w:r>
          </w:p>
        </w:tc>
      </w:tr>
      <w:tr w:rsidR="006C75DB" w:rsidRPr="00C60410" w:rsidTr="00CD643D">
        <w:trPr>
          <w:trHeight w:val="285"/>
        </w:trPr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测量：包括长度、面积、周长、角度等</w:t>
            </w:r>
          </w:p>
        </w:tc>
      </w:tr>
      <w:tr w:rsidR="006C75DB" w:rsidRPr="00C60410" w:rsidTr="00CD643D">
        <w:trPr>
          <w:trHeight w:val="345"/>
        </w:trPr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C60410" w:rsidRDefault="006C75DB" w:rsidP="00CD643D">
            <w:pPr>
              <w:wordWrap w:val="0"/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自定义注释：包括删除、编辑、保存等</w:t>
            </w:r>
          </w:p>
        </w:tc>
      </w:tr>
      <w:tr w:rsidR="006C75DB" w:rsidRPr="00C60410" w:rsidTr="00CD643D"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输入：具备即插即用信号接口、具备拍摄功能</w:t>
            </w:r>
          </w:p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输出：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USB</w:t>
            </w:r>
          </w:p>
        </w:tc>
      </w:tr>
      <w:tr w:rsidR="006C75DB" w:rsidRPr="00C60410" w:rsidTr="00CD643D"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C60410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图像管理与记录装置：不少于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16G 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内部存储，可升级云存储</w:t>
            </w:r>
          </w:p>
        </w:tc>
      </w:tr>
      <w:tr w:rsidR="006C75DB" w:rsidRPr="00C60410" w:rsidTr="00CD643D"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符合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GB9706.1-2007 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安全性能要求</w:t>
            </w:r>
          </w:p>
        </w:tc>
      </w:tr>
      <w:tr w:rsidR="006C75DB" w:rsidRPr="00C60410" w:rsidTr="00CD643D">
        <w:trPr>
          <w:trHeight w:val="210"/>
        </w:trPr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C60410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内置锂电池设置，可支持不小于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90 </w:t>
            </w:r>
            <w:proofErr w:type="gramStart"/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分钟工作</w:t>
            </w:r>
            <w:proofErr w:type="gramEnd"/>
          </w:p>
        </w:tc>
      </w:tr>
      <w:tr w:rsidR="006C75DB" w:rsidRPr="00C60410" w:rsidTr="00CD643D">
        <w:tc>
          <w:tcPr>
            <w:tcW w:w="766" w:type="pct"/>
            <w:vMerge w:val="restart"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技术规格与要求</w:t>
            </w:r>
          </w:p>
        </w:tc>
        <w:tc>
          <w:tcPr>
            <w:tcW w:w="4234" w:type="pct"/>
          </w:tcPr>
          <w:p w:rsidR="006C75DB" w:rsidRPr="00C60410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系统通用功能：主机重量小于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600g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，方便携带</w:t>
            </w:r>
          </w:p>
        </w:tc>
      </w:tr>
      <w:tr w:rsidR="006C75DB" w:rsidRPr="00C60410" w:rsidTr="00CD643D"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探头规格</w:t>
            </w:r>
          </w:p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1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）宽频带探头，频率范围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5MHz-10MHz</w:t>
            </w:r>
          </w:p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）探头类型：线阵探头</w:t>
            </w:r>
          </w:p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3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）浅表探头：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5-10MHz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，最大探测深度≥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50mm</w:t>
            </w:r>
          </w:p>
        </w:tc>
      </w:tr>
      <w:tr w:rsidR="006C75DB" w:rsidRPr="00C60410" w:rsidTr="00CD643D">
        <w:trPr>
          <w:trHeight w:val="315"/>
        </w:trPr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设备规格</w:t>
            </w:r>
          </w:p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1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）回放重现：灰阶图像回放最大≥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128 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帧</w:t>
            </w:r>
          </w:p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）预设条件：针对不同的应用如血管、小器官等，预置最佳化图像的检查条件，一键切换</w:t>
            </w:r>
          </w:p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3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）实时诊断状态下剪贴板图像存储功能</w:t>
            </w:r>
          </w:p>
          <w:p w:rsidR="006C75DB" w:rsidRPr="00A32BE7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4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）显示控制：可左右反转显示、可调深度、可调增益</w:t>
            </w:r>
          </w:p>
          <w:p w:rsidR="006C75DB" w:rsidRPr="00C60410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5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）可配穿刺架</w:t>
            </w:r>
          </w:p>
        </w:tc>
      </w:tr>
      <w:tr w:rsidR="006C75DB" w:rsidRPr="00C60410" w:rsidTr="00CD643D">
        <w:tc>
          <w:tcPr>
            <w:tcW w:w="766" w:type="pct"/>
            <w:vMerge w:val="restart"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配置清单</w:t>
            </w:r>
          </w:p>
        </w:tc>
        <w:tc>
          <w:tcPr>
            <w:tcW w:w="4234" w:type="pct"/>
          </w:tcPr>
          <w:p w:rsidR="006C75DB" w:rsidRPr="00C60410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超声诊断仪主机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1 </w:t>
            </w: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台</w:t>
            </w:r>
          </w:p>
        </w:tc>
      </w:tr>
      <w:tr w:rsidR="006C75DB" w:rsidRPr="00C60410" w:rsidTr="00CD643D"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C60410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说明书、电源适配器、数据线等</w:t>
            </w:r>
          </w:p>
        </w:tc>
      </w:tr>
      <w:tr w:rsidR="006C75DB" w:rsidRPr="00C60410" w:rsidTr="00CD643D">
        <w:trPr>
          <w:trHeight w:val="150"/>
        </w:trPr>
        <w:tc>
          <w:tcPr>
            <w:tcW w:w="766" w:type="pct"/>
            <w:vMerge/>
            <w:vAlign w:val="center"/>
          </w:tcPr>
          <w:p w:rsidR="006C75DB" w:rsidRPr="00A32BE7" w:rsidRDefault="006C75DB" w:rsidP="00CD643D">
            <w:pPr>
              <w:ind w:right="140"/>
              <w:jc w:val="center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4234" w:type="pct"/>
          </w:tcPr>
          <w:p w:rsidR="006C75DB" w:rsidRPr="00C60410" w:rsidRDefault="006C75DB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A32BE7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操作固定支架</w:t>
            </w:r>
          </w:p>
        </w:tc>
      </w:tr>
    </w:tbl>
    <w:p w:rsidR="006C75DB" w:rsidRPr="009F4C63" w:rsidRDefault="006C75DB" w:rsidP="006C75DB">
      <w:pPr>
        <w:jc w:val="left"/>
        <w:rPr>
          <w:rFonts w:hint="eastAsia"/>
          <w:sz w:val="28"/>
          <w:szCs w:val="28"/>
        </w:rPr>
      </w:pPr>
    </w:p>
    <w:p w:rsidR="00F87B9D" w:rsidRDefault="00F87B9D"/>
    <w:sectPr w:rsidR="00F87B9D" w:rsidSect="00C6041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75DB"/>
    <w:rsid w:val="006C75DB"/>
    <w:rsid w:val="00C876CE"/>
    <w:rsid w:val="00F8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Sky123.Org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2016-11-22T07:42:00Z</dcterms:created>
  <dcterms:modified xsi:type="dcterms:W3CDTF">2016-11-22T07:43:00Z</dcterms:modified>
</cp:coreProperties>
</file>