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推进国家安全体系和能力现代化，坚决维护国家安全和社会稳定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一、单选题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2022年10月16日，习近平在中国共产党第二十次全国代表大会上的报告指出，必须坚定不移贯彻总体国家安全观，把维护（）贯穿党和国家工作各方面全过程，确保国家安全和社会稳定。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A.社会稳定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B.国家安全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C.经济发达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D.生态良好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参考答案：B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【解析】：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，习近平在中国共产党第二十次全国代表大会上的报告指出，必须坚定不移贯彻总体国家安全观，把维护国家安全贯穿党和国家工作各方面全过程，确保国家安全和社会稳定。因此本题选 B。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pacing w:val="30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2022年10月16日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习近平在中国共产党第二十次全国代表大会上的报告指出，我们要坚持以为（）宗旨、以（）为根本、以（）为基础、以（）为保障、以促进国际安全为依托，统筹外部安全和内部安全、国土安全和国民安全、传统安全和非传统安全、自身安全和共同安全，统筹维护和塑造国家安全，夯实国家安全和社会稳定基层基础，完善参与全球安全治理机制，建设更高水平的平安中国，以新安全格局保障新发展格局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A.人民安全；政治安全；经济安全；军事科技文化社会安全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B.政治安全；人民安全；社会安全；军事安全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C.经济安全；政治安全；人民安全；军事科技文化社会安全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D.人民安全；经济安全；政治安全；军事科技文化社会安全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参考答案：A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【解析】：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2022年10月16日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习近平在中国共产党第二十次全国代表大会上的报告指出，我们要坚持以人民安全为宗旨、以政治安全为根本、以经济安全为基础、以军事科技文化社会安全为保障、以促进国际安全为依托，统筹外部安全和内部安全、国土安全和国民安全、传统安全和非传统安全、自身安全和共同安全，统筹维护和塑造国家安全，夯实国家安全和社会稳定基层基础，完善参与全球安全治理机制，建设更高水平的平安中国，以新安全格局保障新发展格局。因此本题选 A。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30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我们要坚持以人民安全为宗旨、以政治安全为根本、以经济安全为基础、以军事科技文化社会安全为保障、以促进国际安全为依托，统筹外部安全和内部安全、国土安全和国民安全、传统安全和非传统安全、自身安全和共同安全，统筹维护和塑造国家安全，夯实国家安全和社会稳定基层基础，完善参与全球安全治理机制，建设更高水平的（），以新安全格局保障新发展格局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A.平安社会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B.平安政府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C.平安中国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D.平安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参考答案：C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【解析】：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，习近平在中国共产党第二十次全国代表大会上的报告指出，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我们要坚持以人民安全为宗旨、以政治安全为根本、以经济安全为基础、以军事科技文化社会安全为保障、以促进国际安全为依托，统筹外部安全和内部安全、国土安全和国民安全、传统安全和非传统安全、自身安全和共同安全，统筹维护和塑造国家安全，夯实国家安全和社会稳定基层基础，完善参与全球安全治理机制，建设更高水平的平安中国，以新安全格局保障新发展格局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因此本题选 C。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pacing w:val="30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，习近平在中国共产党第二十次全国代表大会上的报告指出，坚持党中央对国家安全工作的集中统一领导，完善（）的国家安全领导体制。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A.规范有效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B.全面健全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C.科学规范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D.高效权威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参考答案：D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【解析】：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，习近平在中国共产党第二十次全国代表大会上的报告指出，坚持党中央对国家安全工作的集中统一领导，完善高效权威的国家安全领导体制。因此本题选 D。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pacing w:val="30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5、2022年10月16日，习近平在中国共产党第二十次全国代表大会上的报告指出，强化国家安全工作协调机制，完善国家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安全（），完善重点领域安全保障体系和重要专项协调指挥体系，强化经济、重大基础设施、金融、网络、数据、生物、资源、核、太空、海洋等安全保障体系建设。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①法治体系②战略体系③政策体系④风险监测预警体系⑤国家应急管理体系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A.①②④⑤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B.②③④⑤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C.①②③④⑤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D.①②③④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参考答案：C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【解析】：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习近平在中国共产党第二十次全国代表大会上的报告指出，强化国家安全工作协调机制，完善国家安全法治体系、战略体系、政策体系、风险监测预警体系、国家应急管理体系，完善重点领域安全保障体系和重要专项协调指挥体系，强化经济、重大基础设施、金融、网络、数据、生物、资源、核、太空、海洋等安全保障体系建设。因此本题选 C。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习近平在中国共产党第二十次全国代表大会上的报告指出，坚定维护国家政权安全、制度安全、意识形态安全，加强重点领域安全能力建设，确保粮食、能源资源、重要产业链供应链安全，加强海外安全保障能力建设，维护我国公民、法人在海外合法权益，维护（）权益，坚定捍卫国家主权、安全、发展利益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A.森林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B.海洋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C.草原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D.湿地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参考答案：B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解析】：2022年10月16日，习近平在中国共产党第二十次全国代表大会上的报告指出，坚定维护国家政权安全、制度安全、意识形态安全，加强重点领域安全能力建设，确保粮食、能源资源、重要产业链供应链安全，加强海外安全保障能力建设，维护我国公民、法人在海外合法权益，维护海洋权益，坚定捍卫国家主权、安全、发展利益。因此本题选 B。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7、2022年10月16日，习近平在中国共产党第二十次全国代表大会上的报告指出，完善公共安全体系，推动公共安全治理模式向（）转型。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A.事前评估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B.事前预防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C.事中评估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D.事后控制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参考答案：B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【解析】：2022年10月16日，习近平在中国共产党第二十次全国代表大会上的报告指出，完善公共安全体系，推动公共安全治理模式向事前预防转型。因此本题选B。</w:t>
      </w:r>
    </w:p>
    <w:p>
      <w:pPr>
        <w:spacing w:line="500" w:lineRule="exact"/>
        <w:rPr>
          <w:rFonts w:hint="eastAsia" w:ascii="仿宋_GB2312" w:hAnsi="仿宋_GB2312" w:eastAsia="仿宋_GB2312" w:cs="仿宋_GB2312"/>
          <w:spacing w:val="30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8、2022年10月16日，习近平在中国共产党第二十次全国代表大会上的报告指出，健全（）的社会治理制度，提升社会治理效能。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A.自由平等博爱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B.公平公正公开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C.共建共治共享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D.绿色开放创新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参考答案：C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【解析】：2022年10月16日，习近平在中国共产党第二十次全国代表大会上的报告指出，健全共建共治共享的社会治理制度，提升社会治理效能。因此本题选 C。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9、2022年10月16日，习近平在中国共产党第二十次全国代表大会上的报告指出，发展壮大群防群治力量，营造（）社会氛围，建设人人有责、人人尽责、人人享有的社会治理共同体。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A.见义勇为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B.勤俭自强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C.敬业奉献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D.明礼诚信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参考答案：A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【解析】：2022年10月16日，习近平在中国共产党第二十次全国代表大会上的报告指出，发展壮大群防群治力量，营造见义勇为社会氛围，建设人人有责、人人尽责、人人享有的社会治理共同体。因此本题选 A。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pacing w:val="30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二、多选题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1、2022年10月16日，习近平在中国共产党第二十次全国代表大会上的报告指出，我们要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坚持以人民安全为宗旨、以政治安全为根本、以经济安全为基础、以军事科技文化社会安全为保障、以促进国际安全为依托，统筹（），夯实国家安全和社会稳定基层基础，完善参与全球安全治理机制，建设更高水平的平安中国，以新安全格局保障新发展格局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A.外部安全和内部安全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B.国土安全和国民安全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C.传统安全和非传统安全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D.自身安全和共同安全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参考答案：ABCD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我们要坚持以人民安全为宗旨、以政治安全为根本、以经济安全为基础、以军事科技文化社会安全为保障、以促进国际安全为依托，统筹外部安全和内部安全、国土安全和国民安全、传统安全和非传统安全、自身安全和共同安全，夯实国家安全和社会稳定基层基础，完善参与全球安全治理机制，建设更高水平的平安中国，以新安全格局保障新发展格局。因此本题选 ABCD。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30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2、2022年10月16日，习近平在中国共产党第二十次全国代表大会上的报告指出，健全（）机制。完善国家安全力量布局，构建全域联动、立体高效的国家安全防护体系。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A.反制约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B.反制裁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C.反干涉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D.反“长臂管辖”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参考答案：BCD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健全反制裁、反干涉、反“长臂管辖”机制。完善国家安全力量布局，构建全域联动、立体高效的国家安全防护体系。因此本题选 BCD。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pacing w:val="30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3、2022年10月16日，习近平在中国共产党第二十次全国代表大会上的报告指出，完善国家安全力量布局，构建（）的国家安全防护体系。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A.上下联动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B.全域联动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C.立体高效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D.运转高效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参考答案：BC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【解析】：2022年10月16日，习近平在中国共产党第二十次全国代表大会上的报告指出，完善国家安全力量布局，构建全域联动、立体高效的国家安全防护体系。因此本题选 BC。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4、2022年10月16日，习近平在中国共产党第二十次全国代表大会上的报告指出，增强维护国家安全能力。坚定维护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国家（）安全，加强重点领域安全能力建设，确保粮食、能源资源、重要产业链供应链安全，加强海外安全保障能力建设，维护我国公民、法人在海外合法权益，维护海洋权益，坚定捍卫国家主权、安全、发展利益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A.政权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B.经济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C.制度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D.意识形态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参考答案：ACD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增强维护国家安全能力。坚定维护国家政权安全、制度安全、意识形态安全，加强重点领域安全能力建设，确保粮食、能源资源、重要产业链供应链安全，加强海外安全保障能力建设，维护我国公民、法人在海外合法权益，维护海洋权益，坚定捍卫国家主权、安全、发展利益。因此本题选 ACD。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5、2022年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10月16日，习近平在中国共产党第二十次全国代表大会上的报告指出，坚定维护国家政权安全、制度安全、意识形态安全，加强重点领域安全能力建设，确保（）安全，加强海外安全保障能力建设，维护我国公民、法人在海外合法权益，维护海洋权益，坚定捍卫国家主权、安全、发展利益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A.生物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B.粮食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C.能源资源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D.重要产业链供应链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参考答案：BCD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坚定维护国家政权安全、制度安全、意识形态安全，加强重点领域安全能力建设，确保粮食、能源资源、重要产业链供应链安全，加强海外安全保障能力建设，维护我国公民、法人在海外合法权益，维护海洋权益，坚定捍卫国家主权、安全、发展利益。因此本题选 BCD。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6、2022年10月16日，习近平在中国共产党第二十次全国代表大会上的报告指出，提高（）和重大突发公共事件处置保障能力，加强国家区域应急力量建设。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A.防灾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B.减灾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C.救灾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D.控灾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参考答案：ABC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【解析】：2022年10月16日，习近平在中国共产党第二十次全国代表大会上的报告指出，提高防灾减灾救灾和重大突发公共事件处置保障能力，加强国家区域应急力量建设。因此本题选ABC。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7、2022年10月16日，习近平在中国共产党第二十次全国代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表大会上的报告指出，在社会基层坚持和发展新时代“枫桥经验”，完善正确处理新形势下人民内部矛盾机制，加强和改进人民信访工作，畅通和规范群众（）通道，完善网格化管理、精细化服务、信息化支撑的基层治理平台，健全城乡社区治理体系，及时把矛盾纠纷化解在基层、化解在萌芽状态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A.意愿申诉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B.诉求表达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C.利益协调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D.权益保障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参考答案：BCD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在社会基层坚持和发展新时代“枫桥经验”，完善正确处理新形势下人民内部矛盾机制，加强和改进人民信访工作，畅通和规范群众诉求表达、利益协调、权益保障通道，完善网格化管理、精细化服务、信息化支撑的基层治理平台，健全城乡社区治理体系，及时把矛盾纠纷化解在基层、化解在萌芽状态。因此本题选 BCD。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、2022年10月16日，习近平在中国共产党第二十次全国代表大会上的报告指出，在社会基层坚持和发展新时代“枫桥经验”，完善正确处理新形势下人民内部矛盾机制，加强和改进人民信访工作，畅通和规范群众诉求表达、利益协调、权益保障通道，完善（）的基层治理平台，健全城乡社区治理体系，及时把矛盾纠纷化解在基层、化解在萌芽状态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A.网格化管理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B.精细化服务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C.信息化支撑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D.规范化服务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参考答案：ABC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在社会基层坚持和发展新时代“枫桥经验”，完善正确处理新形势下人民内部矛盾机制，加强和改进人民信访工作，畅通和规范群众诉求表达、利益协调、权益保障通道，完善网格化管理、精细化服务、信息化支撑的基层治理平台，健全城乡社区治理体系，及时把矛盾纠纷化解在基层、化解在萌芽状态。因此本题选 ABC。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9、2022年10月16日，习近平在中国共产党第二十次全国代表大会上的报告指出，发展壮大群防群治力量，营造见义勇为社会氛围，建设（）的社会治理共同体。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A.人人有责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B.人人尽责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C.人人享有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D.人人参与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参考答案：ABC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【解析】：2022年10月16日，习近平在中国共产党第二十次全国代表大会上的报告指出，发展壮大群防群治力量，营造见义勇为社会氛围，建设人人有责、人人尽责、人人享有的社会治理共同体。因此本题选 ABC。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三、填空题：</w:t>
      </w:r>
    </w:p>
    <w:p>
      <w:pPr>
        <w:pStyle w:val="4"/>
        <w:widowControl/>
        <w:spacing w:beforeAutospacing="0" w:afterAutospacing="0" w:line="500" w:lineRule="exac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1、坚持安全第一、预防为主，建立大安全大应急框架，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完善公共安全体系，推动公共安全治理模式向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 转型。</w:t>
      </w:r>
    </w:p>
    <w:p>
      <w:pPr>
        <w:pStyle w:val="4"/>
        <w:widowControl/>
        <w:spacing w:beforeAutospacing="0" w:afterAutospacing="0" w:line="500" w:lineRule="exac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答案：事前预防</w:t>
      </w:r>
    </w:p>
    <w:p>
      <w:pPr>
        <w:pStyle w:val="4"/>
        <w:widowControl/>
        <w:spacing w:beforeAutospacing="0" w:afterAutospacing="0" w:line="500" w:lineRule="exac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Autospacing="0" w:line="500" w:lineRule="exac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2、健全 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的社会治理制度，提升社会治理效能。</w:t>
      </w:r>
    </w:p>
    <w:p>
      <w:pPr>
        <w:pStyle w:val="4"/>
        <w:widowControl/>
        <w:spacing w:beforeAutospacing="0" w:afterAutospacing="0" w:line="500" w:lineRule="exac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答案：共建共治共享</w:t>
      </w:r>
    </w:p>
    <w:p>
      <w:pPr>
        <w:pStyle w:val="4"/>
        <w:widowControl/>
        <w:spacing w:beforeAutospacing="0" w:afterAutospacing="0" w:line="500" w:lineRule="exac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Autospacing="0" w:line="500" w:lineRule="exac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3、发展壮大群防群治力量，营造 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社会氛围，建设人人有责、人人尽责、人人享有的社会治理共同体 。</w:t>
      </w:r>
    </w:p>
    <w:p>
      <w:pPr>
        <w:pStyle w:val="4"/>
        <w:widowControl/>
        <w:spacing w:beforeAutospacing="0" w:afterAutospacing="0" w:line="500" w:lineRule="exact"/>
        <w:rPr>
          <w:rStyle w:val="7"/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答案：见义勇为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四、判断题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3"/>
          <w:sz w:val="32"/>
          <w:szCs w:val="32"/>
        </w:rPr>
        <w:t>1、党的二十大报告指出，国家安全是民族复兴的前提，社会稳定是国家强盛的根基。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2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pacing w:val="23"/>
          <w:sz w:val="32"/>
          <w:szCs w:val="32"/>
        </w:rPr>
        <w:t>正确答案：</w:t>
      </w:r>
      <w:r>
        <w:rPr>
          <w:rFonts w:hint="eastAsia" w:ascii="仿宋_GB2312" w:hAnsi="仿宋_GB2312" w:eastAsia="仿宋_GB2312" w:cs="仿宋_GB2312"/>
          <w:color w:val="auto"/>
          <w:spacing w:val="23"/>
          <w:sz w:val="32"/>
          <w:szCs w:val="32"/>
        </w:rPr>
        <w:t>（错误）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pacing w:val="23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pacing w:val="23"/>
          <w:sz w:val="32"/>
          <w:szCs w:val="32"/>
        </w:rPr>
        <w:t>原文：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国家安全是民族复兴的根基，社会稳定是国家强盛的前提。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WNiNGM0MTRmM2UwNjk1ZWVlMGQ0MDVlYTQ4MGYifQ=="/>
    <w:docVar w:name="KSO_WPS_MARK_KEY" w:val="0028fddb-0929-4465-8e6a-cf938fe8da76"/>
  </w:docVars>
  <w:rsids>
    <w:rsidRoot w:val="43D410AB"/>
    <w:rsid w:val="00214946"/>
    <w:rsid w:val="005C399E"/>
    <w:rsid w:val="00D23905"/>
    <w:rsid w:val="00F30618"/>
    <w:rsid w:val="00F555A0"/>
    <w:rsid w:val="04142B06"/>
    <w:rsid w:val="042E02B5"/>
    <w:rsid w:val="09D145E8"/>
    <w:rsid w:val="0CE23726"/>
    <w:rsid w:val="15830238"/>
    <w:rsid w:val="15CF3487"/>
    <w:rsid w:val="1BC65A91"/>
    <w:rsid w:val="1CCD1B96"/>
    <w:rsid w:val="1E486139"/>
    <w:rsid w:val="20AC7E16"/>
    <w:rsid w:val="231C6772"/>
    <w:rsid w:val="2A6B5A5F"/>
    <w:rsid w:val="2C5D01D0"/>
    <w:rsid w:val="2F3C7AB6"/>
    <w:rsid w:val="37895823"/>
    <w:rsid w:val="382C6638"/>
    <w:rsid w:val="396D4A11"/>
    <w:rsid w:val="3A5272D8"/>
    <w:rsid w:val="43D410AB"/>
    <w:rsid w:val="4A850D88"/>
    <w:rsid w:val="4AA31A48"/>
    <w:rsid w:val="503E777B"/>
    <w:rsid w:val="5175708E"/>
    <w:rsid w:val="5A3A54DC"/>
    <w:rsid w:val="5FEC165A"/>
    <w:rsid w:val="695C12A7"/>
    <w:rsid w:val="734A21ED"/>
    <w:rsid w:val="742033C1"/>
    <w:rsid w:val="78EB63B6"/>
    <w:rsid w:val="794845FB"/>
    <w:rsid w:val="79662EAC"/>
    <w:rsid w:val="7A8422F3"/>
    <w:rsid w:val="7C013D95"/>
    <w:rsid w:val="7C62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5840</Words>
  <Characters>6172</Characters>
  <Lines>34</Lines>
  <Paragraphs>9</Paragraphs>
  <TotalTime>6</TotalTime>
  <ScaleCrop>false</ScaleCrop>
  <LinksUpToDate>false</LinksUpToDate>
  <CharactersWithSpaces>6218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2022-11-24T02:18:00Z</dcterms:created>
  <dc:creator>李子</dc:creator>
  <cp:lastModifiedBy>小尹</cp:lastModifiedBy>
  <dcterms:modified xsi:type="dcterms:W3CDTF">2023-03-09T15:47:00Z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7842B54FDC0C4791BF27A79FD3417F20</vt:lpwstr>
  </property>
</Properties>
</file>